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1" w:rsidRDefault="006E6821" w:rsidP="006B54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anchor distT="0" distB="0" distL="114300" distR="114300" simplePos="0" relativeHeight="251658240" behindDoc="0" locked="0" layoutInCell="1" allowOverlap="0" wp14:editId="2B7E6A0C">
            <wp:simplePos x="0" y="0"/>
            <wp:positionH relativeFrom="column">
              <wp:posOffset>2515870</wp:posOffset>
            </wp:positionH>
            <wp:positionV relativeFrom="paragraph">
              <wp:posOffset>-455295</wp:posOffset>
            </wp:positionV>
            <wp:extent cx="3840480" cy="82232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21" w:rsidRDefault="006E6821" w:rsidP="006B544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70E3" w:rsidRDefault="005F7828" w:rsidP="006B54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Skotu leģenda</w:t>
      </w:r>
      <w:r w:rsidR="00A870D5">
        <w:rPr>
          <w:rFonts w:ascii="Times New Roman" w:hAnsi="Times New Roman" w:cs="Times New Roman"/>
          <w:b/>
          <w:sz w:val="40"/>
          <w:szCs w:val="40"/>
        </w:rPr>
        <w:t xml:space="preserve">s un </w:t>
      </w:r>
      <w:r w:rsidR="00516109">
        <w:rPr>
          <w:rFonts w:ascii="Times New Roman" w:hAnsi="Times New Roman" w:cs="Times New Roman"/>
          <w:b/>
          <w:sz w:val="40"/>
          <w:szCs w:val="40"/>
        </w:rPr>
        <w:t xml:space="preserve">Trešais </w:t>
      </w:r>
      <w:r w:rsidR="00A870D5">
        <w:rPr>
          <w:rFonts w:ascii="Times New Roman" w:hAnsi="Times New Roman" w:cs="Times New Roman"/>
          <w:b/>
          <w:sz w:val="40"/>
          <w:szCs w:val="40"/>
        </w:rPr>
        <w:t>Baha Brandenburgas koncerts</w:t>
      </w:r>
      <w:r w:rsidR="00E503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03C4" w:rsidRPr="00E503C4">
        <w:rPr>
          <w:rFonts w:ascii="Times New Roman" w:hAnsi="Times New Roman" w:cs="Times New Roman"/>
          <w:b/>
          <w:i/>
          <w:sz w:val="40"/>
          <w:szCs w:val="40"/>
        </w:rPr>
        <w:t>Sinfonietta Rīga</w:t>
      </w:r>
      <w:r w:rsidR="00E503C4">
        <w:rPr>
          <w:rFonts w:ascii="Times New Roman" w:hAnsi="Times New Roman" w:cs="Times New Roman"/>
          <w:b/>
          <w:sz w:val="40"/>
          <w:szCs w:val="40"/>
        </w:rPr>
        <w:t xml:space="preserve"> sezonas Noslēguma koncertā</w:t>
      </w:r>
    </w:p>
    <w:p w:rsidR="006E6821" w:rsidRPr="006E6821" w:rsidRDefault="00E503C4" w:rsidP="006B54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Rīgā, 17.05</w:t>
      </w:r>
      <w:r w:rsidR="006E6821" w:rsidRPr="006E6821">
        <w:rPr>
          <w:rFonts w:ascii="Times New Roman" w:hAnsi="Times New Roman" w:cs="Times New Roman"/>
          <w:b/>
          <w:sz w:val="20"/>
          <w:szCs w:val="20"/>
        </w:rPr>
        <w:t>.2016.</w:t>
      </w:r>
    </w:p>
    <w:p w:rsidR="00F370E3" w:rsidRPr="0093045D" w:rsidRDefault="00F370E3" w:rsidP="00E742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D40" w:rsidRPr="006E6821" w:rsidRDefault="00E503C4" w:rsidP="00CD78AE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lang w:eastAsia="lv-LV"/>
        </w:rPr>
        <w:t>Ceturtdien, 26. maijā plkst. 19.00 s</w:t>
      </w:r>
      <w:r w:rsidR="005F7828">
        <w:rPr>
          <w:rFonts w:ascii="Times New Roman" w:eastAsia="Times New Roman" w:hAnsi="Times New Roman" w:cs="Times New Roman"/>
          <w:b/>
          <w:color w:val="000000"/>
          <w:lang w:eastAsia="lv-LV"/>
        </w:rPr>
        <w:t>avas</w:t>
      </w:r>
      <w:r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10</w:t>
      </w:r>
      <w:r w:rsidR="005F7828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. jubilejas sezonas Noslēguma koncertā </w:t>
      </w:r>
      <w:r w:rsidR="005F7828" w:rsidRPr="005F7828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 xml:space="preserve">Sinfonietta Rīga </w:t>
      </w:r>
      <w:r w:rsidR="005F7828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uz Lielās ģildes skatuves aicinās leģendāro skotu sitaminstrumentālisti Evelīnu </w:t>
      </w:r>
      <w:proofErr w:type="spellStart"/>
      <w:r w:rsidR="005F7828">
        <w:rPr>
          <w:rFonts w:ascii="Times New Roman" w:eastAsia="Times New Roman" w:hAnsi="Times New Roman" w:cs="Times New Roman"/>
          <w:b/>
          <w:color w:val="000000"/>
          <w:lang w:eastAsia="lv-LV"/>
        </w:rPr>
        <w:t>Glenniju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lv-LV"/>
        </w:rPr>
        <w:t>Evelyn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lv-LV"/>
        </w:rPr>
        <w:t>Glennie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lv-LV"/>
        </w:rPr>
        <w:t>)</w:t>
      </w:r>
      <w:r w:rsidR="0064556B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, izpildot Džeimsa Makmilana </w:t>
      </w:r>
      <w:r w:rsidR="00516109">
        <w:rPr>
          <w:rFonts w:ascii="Times New Roman" w:eastAsia="Times New Roman" w:hAnsi="Times New Roman" w:cs="Times New Roman"/>
          <w:b/>
          <w:color w:val="000000"/>
          <w:lang w:eastAsia="lv-LV"/>
        </w:rPr>
        <w:t>episko</w:t>
      </w:r>
      <w:r w:rsidR="00691330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opusu sitaminstrumentiem un orķestrim </w:t>
      </w:r>
      <w:proofErr w:type="spellStart"/>
      <w:r w:rsidR="0064556B" w:rsidRPr="00691330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>Veni</w:t>
      </w:r>
      <w:proofErr w:type="spellEnd"/>
      <w:r w:rsidR="0064556B" w:rsidRPr="00691330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 xml:space="preserve">, </w:t>
      </w:r>
      <w:proofErr w:type="spellStart"/>
      <w:r w:rsidR="0064556B" w:rsidRPr="00691330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>veni</w:t>
      </w:r>
      <w:proofErr w:type="spellEnd"/>
      <w:r w:rsidR="0064556B" w:rsidRPr="00691330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 xml:space="preserve">, </w:t>
      </w:r>
      <w:proofErr w:type="spellStart"/>
      <w:r w:rsidR="0064556B" w:rsidRPr="00691330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>Emmanuel</w:t>
      </w:r>
      <w:proofErr w:type="spellEnd"/>
      <w:r w:rsidR="0064556B">
        <w:rPr>
          <w:rFonts w:ascii="Times New Roman" w:eastAsia="Times New Roman" w:hAnsi="Times New Roman" w:cs="Times New Roman"/>
          <w:b/>
          <w:color w:val="000000"/>
          <w:lang w:eastAsia="lv-LV"/>
        </w:rPr>
        <w:t>.</w:t>
      </w:r>
      <w:r w:rsidR="00691330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Koncertā klausītājiem tiks dāvāti arī tādi mūžīgi klasiskās mūzikas šedevri kā Johana </w:t>
      </w:r>
      <w:proofErr w:type="spellStart"/>
      <w:r w:rsidR="00691330">
        <w:rPr>
          <w:rFonts w:ascii="Times New Roman" w:eastAsia="Times New Roman" w:hAnsi="Times New Roman" w:cs="Times New Roman"/>
          <w:b/>
          <w:color w:val="000000"/>
          <w:lang w:eastAsia="lv-LV"/>
        </w:rPr>
        <w:t>Sebastiāna</w:t>
      </w:r>
      <w:proofErr w:type="spellEnd"/>
      <w:r w:rsidR="00691330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 Baha 3. Brandenburgas koncerts un Jozefa Haidna </w:t>
      </w:r>
      <w:r w:rsidR="00516109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Londonas </w:t>
      </w:r>
      <w:r w:rsidR="00691330">
        <w:rPr>
          <w:rFonts w:ascii="Times New Roman" w:eastAsia="Times New Roman" w:hAnsi="Times New Roman" w:cs="Times New Roman"/>
          <w:b/>
          <w:color w:val="000000"/>
          <w:lang w:eastAsia="lv-LV"/>
        </w:rPr>
        <w:t>simfonija.</w:t>
      </w:r>
    </w:p>
    <w:p w:rsidR="0019229A" w:rsidRPr="006E6821" w:rsidRDefault="0019229A" w:rsidP="00E7423D">
      <w:pPr>
        <w:jc w:val="both"/>
        <w:rPr>
          <w:rFonts w:ascii="Times New Roman" w:hAnsi="Times New Roman" w:cs="Times New Roman"/>
        </w:rPr>
      </w:pPr>
    </w:p>
    <w:p w:rsidR="005F7828" w:rsidRDefault="005F7828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4C608A" w:rsidRDefault="004C608A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Koncerta centrālais notikums 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skotu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sitaminstrumentālistes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Evelīnas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Glennijas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iznāciens, kurā leģendārā mūziķe atskaņos sava tautieša Džeimsa Makmilana Koncertu sitaminstrumentiem un orķes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tri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m </w:t>
      </w:r>
      <w:proofErr w:type="spellStart"/>
      <w:r w:rsidRPr="00A870D5">
        <w:rPr>
          <w:rFonts w:ascii="Times New Roman" w:eastAsia="Times New Roman" w:hAnsi="Times New Roman" w:cs="Times New Roman"/>
          <w:i/>
          <w:color w:val="000000"/>
          <w:lang w:eastAsia="lv-LV"/>
        </w:rPr>
        <w:t>Veni</w:t>
      </w:r>
      <w:proofErr w:type="spellEnd"/>
      <w:r w:rsidRPr="00A870D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, </w:t>
      </w:r>
      <w:proofErr w:type="spellStart"/>
      <w:r w:rsidRPr="00A870D5">
        <w:rPr>
          <w:rFonts w:ascii="Times New Roman" w:eastAsia="Times New Roman" w:hAnsi="Times New Roman" w:cs="Times New Roman"/>
          <w:i/>
          <w:color w:val="000000"/>
          <w:lang w:eastAsia="lv-LV"/>
        </w:rPr>
        <w:t>veni</w:t>
      </w:r>
      <w:proofErr w:type="spellEnd"/>
      <w:r w:rsidRPr="00A870D5"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, </w:t>
      </w:r>
      <w:proofErr w:type="spellStart"/>
      <w:r w:rsidRPr="00A870D5">
        <w:rPr>
          <w:rFonts w:ascii="Times New Roman" w:eastAsia="Times New Roman" w:hAnsi="Times New Roman" w:cs="Times New Roman"/>
          <w:i/>
          <w:color w:val="000000"/>
          <w:lang w:eastAsia="lv-LV"/>
        </w:rPr>
        <w:t>Emmanuel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>. Sakrālā tematika šajā skaņdarbā asociējas ar krāšņu pasak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>u pasaules</w:t>
      </w:r>
      <w:r w:rsidR="00037D2F">
        <w:rPr>
          <w:rFonts w:ascii="Times New Roman" w:eastAsia="Times New Roman" w:hAnsi="Times New Roman" w:cs="Times New Roman"/>
          <w:color w:val="000000"/>
          <w:lang w:eastAsia="lv-LV"/>
        </w:rPr>
        <w:t xml:space="preserve"> stāstījumu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kurā mitoloģiski varoņi 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 xml:space="preserve">iemieso cilvēku alkas pēc cildena skaistuma un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veic ep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>iskus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>varoņ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darbus. Makmilans 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 xml:space="preserve">savu 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>opusu sarakstījis 1990. gadā, veltot to</w:t>
      </w:r>
      <w:r w:rsidR="00E82DC5">
        <w:rPr>
          <w:rFonts w:ascii="Times New Roman" w:eastAsia="Times New Roman" w:hAnsi="Times New Roman" w:cs="Times New Roman"/>
          <w:color w:val="000000"/>
          <w:lang w:eastAsia="lv-LV"/>
        </w:rPr>
        <w:t xml:space="preserve"> Evelīnai </w:t>
      </w:r>
      <w:proofErr w:type="spellStart"/>
      <w:r w:rsidR="00E82DC5">
        <w:rPr>
          <w:rFonts w:ascii="Times New Roman" w:eastAsia="Times New Roman" w:hAnsi="Times New Roman" w:cs="Times New Roman"/>
          <w:color w:val="000000"/>
          <w:lang w:eastAsia="lv-LV"/>
        </w:rPr>
        <w:t>Glennijai</w:t>
      </w:r>
      <w:proofErr w:type="spellEnd"/>
      <w:r w:rsidR="00E82DC5">
        <w:rPr>
          <w:rFonts w:ascii="Times New Roman" w:eastAsia="Times New Roman" w:hAnsi="Times New Roman" w:cs="Times New Roman"/>
          <w:color w:val="000000"/>
          <w:lang w:eastAsia="lv-LV"/>
        </w:rPr>
        <w:t>. V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ienlaikus </w:t>
      </w:r>
      <w:r w:rsidR="00E82DC5">
        <w:rPr>
          <w:rFonts w:ascii="Times New Roman" w:eastAsia="Times New Roman" w:hAnsi="Times New Roman" w:cs="Times New Roman"/>
          <w:color w:val="000000"/>
          <w:lang w:eastAsia="lv-LV"/>
        </w:rPr>
        <w:t xml:space="preserve">šis 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>skaņdarbs</w:t>
      </w:r>
      <w:r w:rsidR="00E82DC5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ir arī vis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>at</w:t>
      </w:r>
      <w:r>
        <w:rPr>
          <w:rFonts w:ascii="Times New Roman" w:eastAsia="Times New Roman" w:hAnsi="Times New Roman" w:cs="Times New Roman"/>
          <w:color w:val="000000"/>
          <w:lang w:eastAsia="lv-LV"/>
        </w:rPr>
        <w:t>pazīstam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 xml:space="preserve">ākais autora 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>sacerējums</w:t>
      </w:r>
      <w:r w:rsidR="00E82DC5">
        <w:rPr>
          <w:rFonts w:ascii="Times New Roman" w:eastAsia="Times New Roman" w:hAnsi="Times New Roman" w:cs="Times New Roman"/>
          <w:color w:val="000000"/>
          <w:lang w:eastAsia="lv-LV"/>
        </w:rPr>
        <w:t xml:space="preserve">, kas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pasaules atpazīstamību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 xml:space="preserve"> nesis ne vien Evelīnai </w:t>
      </w:r>
      <w:proofErr w:type="spellStart"/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Glennijai</w:t>
      </w:r>
      <w:proofErr w:type="spellEnd"/>
      <w:r w:rsidR="00B27F1F">
        <w:rPr>
          <w:rFonts w:ascii="Times New Roman" w:eastAsia="Times New Roman" w:hAnsi="Times New Roman" w:cs="Times New Roman"/>
          <w:color w:val="000000"/>
          <w:lang w:eastAsia="lv-LV"/>
        </w:rPr>
        <w:t xml:space="preserve">, bet arī </w:t>
      </w:r>
      <w:r w:rsidR="00516109">
        <w:rPr>
          <w:rFonts w:ascii="Times New Roman" w:eastAsia="Times New Roman" w:hAnsi="Times New Roman" w:cs="Times New Roman"/>
          <w:color w:val="000000"/>
          <w:lang w:eastAsia="lv-LV"/>
        </w:rPr>
        <w:t>pašam autoram</w:t>
      </w:r>
      <w:r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:rsidR="004C608A" w:rsidRDefault="004C608A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4C608A" w:rsidRDefault="004C608A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  <w:r w:rsidRPr="002702F1">
        <w:rPr>
          <w:rFonts w:ascii="Times New Roman" w:eastAsia="Times New Roman" w:hAnsi="Times New Roman" w:cs="Times New Roman"/>
          <w:b/>
          <w:i/>
          <w:color w:val="000000"/>
          <w:lang w:eastAsia="lv-LV"/>
        </w:rPr>
        <w:t>Sinfonietta Rīga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, kas savā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muzikālajā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preferencēs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spēj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usi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izsekot </w:t>
      </w:r>
      <w:r w:rsidR="004E3005">
        <w:rPr>
          <w:rFonts w:ascii="Times New Roman" w:eastAsia="Times New Roman" w:hAnsi="Times New Roman" w:cs="Times New Roman"/>
          <w:color w:val="000000"/>
          <w:lang w:eastAsia="lv-LV"/>
        </w:rPr>
        <w:t>vairāku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gadsimtu muzikālajām tradīcijām</w:t>
      </w:r>
      <w:r w:rsidR="004E3005">
        <w:rPr>
          <w:rFonts w:ascii="Times New Roman" w:eastAsia="Times New Roman" w:hAnsi="Times New Roman" w:cs="Times New Roman"/>
          <w:color w:val="000000"/>
          <w:lang w:eastAsia="lv-LV"/>
        </w:rPr>
        <w:t xml:space="preserve"> un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 xml:space="preserve">jutekliskajiem </w:t>
      </w:r>
      <w:r w:rsidR="004E3005">
        <w:rPr>
          <w:rFonts w:ascii="Times New Roman" w:eastAsia="Times New Roman" w:hAnsi="Times New Roman" w:cs="Times New Roman"/>
          <w:color w:val="000000"/>
          <w:lang w:eastAsia="lv-LV"/>
        </w:rPr>
        <w:t xml:space="preserve">motīviem,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ir pierādīju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si spēju viegli un graciozi pār</w:t>
      </w:r>
      <w:r>
        <w:rPr>
          <w:rFonts w:ascii="Times New Roman" w:eastAsia="Times New Roman" w:hAnsi="Times New Roman" w:cs="Times New Roman"/>
          <w:color w:val="000000"/>
          <w:lang w:eastAsia="lv-LV"/>
        </w:rPr>
        <w:t>l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ē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kt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no </w:t>
      </w:r>
      <w:r w:rsidR="004E3005">
        <w:rPr>
          <w:rFonts w:ascii="Times New Roman" w:eastAsia="Times New Roman" w:hAnsi="Times New Roman" w:cs="Times New Roman"/>
          <w:color w:val="000000"/>
          <w:lang w:eastAsia="lv-LV"/>
        </w:rPr>
        <w:t xml:space="preserve">baroka 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vecklasiķu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mantojuma uz 20. gadsim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ta jauno tradīciju veidotājiem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līdz pat satraucošiem </w:t>
      </w:r>
      <w:proofErr w:type="spellStart"/>
      <w:r w:rsidRPr="009F33F2">
        <w:rPr>
          <w:rFonts w:ascii="Times New Roman" w:eastAsia="Times New Roman" w:hAnsi="Times New Roman" w:cs="Times New Roman"/>
          <w:i/>
          <w:color w:val="000000"/>
          <w:lang w:eastAsia="lv-LV"/>
        </w:rPr>
        <w:t>crossover</w:t>
      </w:r>
      <w:proofErr w:type="spellEnd"/>
      <w:r w:rsidR="009F33F2">
        <w:rPr>
          <w:rFonts w:ascii="Times New Roman" w:eastAsia="Times New Roman" w:hAnsi="Times New Roman" w:cs="Times New Roman"/>
          <w:color w:val="000000"/>
          <w:lang w:eastAsia="lv-LV"/>
        </w:rPr>
        <w:t xml:space="preserve"> projektiem, kuros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ar </w:t>
      </w:r>
      <w:r w:rsidR="009F33F2">
        <w:rPr>
          <w:rFonts w:ascii="Times New Roman" w:eastAsia="Times New Roman" w:hAnsi="Times New Roman" w:cs="Times New Roman"/>
          <w:color w:val="000000"/>
          <w:lang w:eastAsia="lv-LV"/>
        </w:rPr>
        <w:t xml:space="preserve">azartu un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baudu sadarbojās </w:t>
      </w:r>
      <w:r w:rsidR="009F33F2">
        <w:rPr>
          <w:rFonts w:ascii="Times New Roman" w:eastAsia="Times New Roman" w:hAnsi="Times New Roman" w:cs="Times New Roman"/>
          <w:color w:val="000000"/>
          <w:lang w:eastAsia="lv-LV"/>
        </w:rPr>
        <w:t xml:space="preserve">ar visplašākā 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spektra</w:t>
      </w:r>
      <w:r w:rsidR="009F33F2">
        <w:rPr>
          <w:rFonts w:ascii="Times New Roman" w:eastAsia="Times New Roman" w:hAnsi="Times New Roman" w:cs="Times New Roman"/>
          <w:color w:val="000000"/>
          <w:lang w:eastAsia="lv-LV"/>
        </w:rPr>
        <w:t xml:space="preserve"> un stilu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mūsdienu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komponistiem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un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 xml:space="preserve">šīs mūzikas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interpretiem.</w:t>
      </w:r>
    </w:p>
    <w:p w:rsidR="004C608A" w:rsidRDefault="004C608A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A870D5" w:rsidRDefault="004E3005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Tieši tāpēc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 xml:space="preserve">līdztekus Makmilanam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k</w:t>
      </w:r>
      <w:r w:rsidR="00691330">
        <w:rPr>
          <w:rFonts w:ascii="Times New Roman" w:eastAsia="Times New Roman" w:hAnsi="Times New Roman" w:cs="Times New Roman"/>
          <w:color w:val="000000"/>
          <w:lang w:eastAsia="lv-LV"/>
        </w:rPr>
        <w:t>oncertā dzirdēsim arī Joz</w:t>
      </w:r>
      <w:r w:rsidR="004C608A">
        <w:rPr>
          <w:rFonts w:ascii="Times New Roman" w:eastAsia="Times New Roman" w:hAnsi="Times New Roman" w:cs="Times New Roman"/>
          <w:color w:val="000000"/>
          <w:lang w:eastAsia="lv-LV"/>
        </w:rPr>
        <w:t xml:space="preserve">efa Haidna </w:t>
      </w:r>
      <w:r w:rsidR="00691330">
        <w:rPr>
          <w:rFonts w:ascii="Times New Roman" w:eastAsia="Times New Roman" w:hAnsi="Times New Roman" w:cs="Times New Roman"/>
          <w:color w:val="000000"/>
          <w:lang w:eastAsia="lv-LV"/>
        </w:rPr>
        <w:t>vienu no divpadsmit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="00691330">
        <w:rPr>
          <w:rFonts w:ascii="Times New Roman" w:eastAsia="Times New Roman" w:hAnsi="Times New Roman" w:cs="Times New Roman"/>
          <w:color w:val="000000"/>
          <w:lang w:eastAsia="lv-LV"/>
        </w:rPr>
        <w:t xml:space="preserve"> tā sauktajām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,</w:t>
      </w:r>
      <w:r w:rsidR="00691330">
        <w:rPr>
          <w:rFonts w:ascii="Times New Roman" w:eastAsia="Times New Roman" w:hAnsi="Times New Roman" w:cs="Times New Roman"/>
          <w:color w:val="000000"/>
          <w:lang w:eastAsia="lv-LV"/>
        </w:rPr>
        <w:t xml:space="preserve"> Londonas perioda simfonijām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kas veidos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savdabīgu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skanisku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laikmetisku</w:t>
      </w:r>
      <w:proofErr w:type="spellEnd"/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 pārnes</w:t>
      </w:r>
      <w:r w:rsidR="00F414FF">
        <w:rPr>
          <w:rFonts w:ascii="Times New Roman" w:eastAsia="Times New Roman" w:hAnsi="Times New Roman" w:cs="Times New Roman"/>
          <w:color w:val="000000"/>
          <w:lang w:eastAsia="lv-LV"/>
        </w:rPr>
        <w:t xml:space="preserve">i 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starp divām lielajām Eiropas nācijām, </w:t>
      </w:r>
      <w:r w:rsidR="00F414FF">
        <w:rPr>
          <w:rFonts w:ascii="Times New Roman" w:eastAsia="Times New Roman" w:hAnsi="Times New Roman" w:cs="Times New Roman"/>
          <w:color w:val="000000"/>
          <w:lang w:eastAsia="lv-LV"/>
        </w:rPr>
        <w:t xml:space="preserve">un, vienlaikus, 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starp Eiropas muzikālo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pamatni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 un mūsdienu </w:t>
      </w:r>
      <w:r w:rsidR="00F414FF">
        <w:rPr>
          <w:rFonts w:ascii="Times New Roman" w:eastAsia="Times New Roman" w:hAnsi="Times New Roman" w:cs="Times New Roman"/>
          <w:color w:val="000000"/>
          <w:lang w:eastAsia="lv-LV"/>
        </w:rPr>
        <w:t>dau</w:t>
      </w:r>
      <w:r w:rsidR="00183FE8">
        <w:rPr>
          <w:rFonts w:ascii="Times New Roman" w:eastAsia="Times New Roman" w:hAnsi="Times New Roman" w:cs="Times New Roman"/>
          <w:color w:val="000000"/>
          <w:lang w:eastAsia="lv-LV"/>
        </w:rPr>
        <w:t>dznozīmības diskursu</w:t>
      </w:r>
      <w:r w:rsidR="00F414FF">
        <w:rPr>
          <w:rFonts w:ascii="Times New Roman" w:eastAsia="Times New Roman" w:hAnsi="Times New Roman" w:cs="Times New Roman"/>
          <w:color w:val="000000"/>
          <w:lang w:eastAsia="lv-LV"/>
        </w:rPr>
        <w:t xml:space="preserve"> un </w:t>
      </w:r>
      <w:r w:rsidR="00B27F1F">
        <w:rPr>
          <w:rFonts w:ascii="Times New Roman" w:eastAsia="Times New Roman" w:hAnsi="Times New Roman" w:cs="Times New Roman"/>
          <w:color w:val="000000"/>
          <w:lang w:eastAsia="lv-LV"/>
        </w:rPr>
        <w:t>simbolisko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F414FF">
        <w:rPr>
          <w:rFonts w:ascii="Times New Roman" w:eastAsia="Times New Roman" w:hAnsi="Times New Roman" w:cs="Times New Roman"/>
          <w:color w:val="000000"/>
          <w:lang w:eastAsia="lv-LV"/>
        </w:rPr>
        <w:t>atgriešanos nomadu meklētāju kultūrā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. Kā mūžīgs apziņas un jūtu pasaules </w:t>
      </w:r>
      <w:proofErr w:type="spellStart"/>
      <w:r w:rsidR="00C00662">
        <w:rPr>
          <w:rFonts w:ascii="Times New Roman" w:eastAsia="Times New Roman" w:hAnsi="Times New Roman" w:cs="Times New Roman"/>
          <w:color w:val="000000"/>
          <w:lang w:eastAsia="lv-LV"/>
        </w:rPr>
        <w:t>gravitātes</w:t>
      </w:r>
      <w:proofErr w:type="spellEnd"/>
      <w:r w:rsidR="00C00662">
        <w:rPr>
          <w:rFonts w:ascii="Times New Roman" w:eastAsia="Times New Roman" w:hAnsi="Times New Roman" w:cs="Times New Roman"/>
          <w:color w:val="000000"/>
          <w:lang w:eastAsia="lv-LV"/>
        </w:rPr>
        <w:t xml:space="preserve"> un līdzsvara kontrapunkts koncertā i</w:t>
      </w:r>
      <w:r w:rsidR="00240172">
        <w:rPr>
          <w:rFonts w:ascii="Times New Roman" w:eastAsia="Times New Roman" w:hAnsi="Times New Roman" w:cs="Times New Roman"/>
          <w:color w:val="000000"/>
          <w:lang w:eastAsia="lv-LV"/>
        </w:rPr>
        <w:t xml:space="preserve">zskanēs Johana </w:t>
      </w:r>
      <w:proofErr w:type="spellStart"/>
      <w:r w:rsidR="00240172">
        <w:rPr>
          <w:rFonts w:ascii="Times New Roman" w:eastAsia="Times New Roman" w:hAnsi="Times New Roman" w:cs="Times New Roman"/>
          <w:color w:val="000000"/>
          <w:lang w:eastAsia="lv-LV"/>
        </w:rPr>
        <w:t>Sebastiāna</w:t>
      </w:r>
      <w:proofErr w:type="spellEnd"/>
      <w:r w:rsidR="00240172">
        <w:rPr>
          <w:rFonts w:ascii="Times New Roman" w:eastAsia="Times New Roman" w:hAnsi="Times New Roman" w:cs="Times New Roman"/>
          <w:color w:val="000000"/>
          <w:lang w:eastAsia="lv-LV"/>
        </w:rPr>
        <w:t xml:space="preserve"> Baha T</w:t>
      </w:r>
      <w:r w:rsidR="00C00662">
        <w:rPr>
          <w:rFonts w:ascii="Times New Roman" w:eastAsia="Times New Roman" w:hAnsi="Times New Roman" w:cs="Times New Roman"/>
          <w:color w:val="000000"/>
          <w:lang w:eastAsia="lv-LV"/>
        </w:rPr>
        <w:t>rešais Brandenburgas koncerts</w:t>
      </w:r>
      <w:r w:rsidR="00A870D5">
        <w:rPr>
          <w:rFonts w:ascii="Times New Roman" w:eastAsia="Times New Roman" w:hAnsi="Times New Roman" w:cs="Times New Roman"/>
          <w:color w:val="000000"/>
          <w:lang w:eastAsia="lv-LV"/>
        </w:rPr>
        <w:t>.</w:t>
      </w:r>
    </w:p>
    <w:p w:rsidR="00240172" w:rsidRDefault="00240172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2702F1" w:rsidRDefault="00240172" w:rsidP="00C978FE">
      <w:pPr>
        <w:shd w:val="clear" w:color="auto" w:fill="FFFFFF"/>
        <w:jc w:val="both"/>
        <w:outlineLvl w:val="4"/>
        <w:rPr>
          <w:rFonts w:ascii="Times New Roman" w:hAnsi="Times New Roman" w:cs="Times New Roman"/>
        </w:rPr>
      </w:pPr>
      <w:r w:rsidRPr="00240172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Evelīna </w:t>
      </w:r>
      <w:proofErr w:type="spellStart"/>
      <w:r w:rsidRPr="00240172">
        <w:rPr>
          <w:rFonts w:ascii="Times New Roman" w:eastAsia="Times New Roman" w:hAnsi="Times New Roman" w:cs="Times New Roman"/>
          <w:b/>
          <w:color w:val="000000"/>
          <w:lang w:eastAsia="lv-LV"/>
        </w:rPr>
        <w:t>Glennija</w:t>
      </w:r>
      <w:proofErr w:type="spellEnd"/>
      <w:r w:rsidRPr="00240172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hAnsi="Times New Roman" w:cs="Times New Roman"/>
        </w:rPr>
        <w:t>dzimusi 1965. gada 19. j</w:t>
      </w:r>
      <w:r w:rsidRPr="00240172">
        <w:rPr>
          <w:rFonts w:ascii="Times New Roman" w:hAnsi="Times New Roman" w:cs="Times New Roman"/>
        </w:rPr>
        <w:t xml:space="preserve">ūlijā </w:t>
      </w:r>
      <w:proofErr w:type="spellStart"/>
      <w:r w:rsidRPr="00240172">
        <w:rPr>
          <w:rFonts w:ascii="Times New Roman" w:hAnsi="Times New Roman" w:cs="Times New Roman"/>
        </w:rPr>
        <w:t>Aberdīnšīrā</w:t>
      </w:r>
      <w:proofErr w:type="spellEnd"/>
      <w:r w:rsidRPr="00240172">
        <w:rPr>
          <w:rFonts w:ascii="Times New Roman" w:hAnsi="Times New Roman" w:cs="Times New Roman"/>
        </w:rPr>
        <w:t>, Skotijā un perkusiju</w:t>
      </w:r>
      <w:r w:rsidR="00EC48C8">
        <w:rPr>
          <w:rFonts w:ascii="Times New Roman" w:hAnsi="Times New Roman" w:cs="Times New Roman"/>
        </w:rPr>
        <w:t xml:space="preserve"> spēles </w:t>
      </w:r>
      <w:r w:rsidR="00EC48C8" w:rsidRPr="00240172">
        <w:rPr>
          <w:rFonts w:ascii="Times New Roman" w:hAnsi="Times New Roman" w:cs="Times New Roman"/>
        </w:rPr>
        <w:t>apmācību uzsākusi</w:t>
      </w:r>
      <w:r w:rsidRPr="00240172">
        <w:rPr>
          <w:rFonts w:ascii="Times New Roman" w:hAnsi="Times New Roman" w:cs="Times New Roman"/>
        </w:rPr>
        <w:t xml:space="preserve"> </w:t>
      </w:r>
      <w:r w:rsidR="00EC48C8">
        <w:rPr>
          <w:rFonts w:ascii="Times New Roman" w:hAnsi="Times New Roman" w:cs="Times New Roman"/>
        </w:rPr>
        <w:t>12 gadu vecumā. Viņas tēvs</w:t>
      </w:r>
      <w:r w:rsidRPr="00240172">
        <w:rPr>
          <w:rFonts w:ascii="Times New Roman" w:hAnsi="Times New Roman" w:cs="Times New Roman"/>
        </w:rPr>
        <w:t xml:space="preserve"> Herberts Artūrs </w:t>
      </w:r>
      <w:proofErr w:type="spellStart"/>
      <w:r w:rsidRPr="00240172">
        <w:rPr>
          <w:rFonts w:ascii="Times New Roman" w:hAnsi="Times New Roman" w:cs="Times New Roman"/>
        </w:rPr>
        <w:t>Glennijs</w:t>
      </w:r>
      <w:proofErr w:type="spellEnd"/>
      <w:r w:rsidRPr="00240172">
        <w:rPr>
          <w:rFonts w:ascii="Times New Roman" w:hAnsi="Times New Roman" w:cs="Times New Roman"/>
        </w:rPr>
        <w:t xml:space="preserve"> bija lauku </w:t>
      </w:r>
      <w:proofErr w:type="spellStart"/>
      <w:r w:rsidRPr="00240172">
        <w:rPr>
          <w:rFonts w:ascii="Times New Roman" w:hAnsi="Times New Roman" w:cs="Times New Roman"/>
        </w:rPr>
        <w:t>akordionists</w:t>
      </w:r>
      <w:proofErr w:type="spellEnd"/>
      <w:r w:rsidRPr="00240172">
        <w:rPr>
          <w:rFonts w:ascii="Times New Roman" w:hAnsi="Times New Roman" w:cs="Times New Roman"/>
        </w:rPr>
        <w:t>, pārstāvot ziemeļaustrumu Skotijas muzikālās tradīcija</w:t>
      </w:r>
      <w:r w:rsidR="00EC48C8">
        <w:rPr>
          <w:rFonts w:ascii="Times New Roman" w:hAnsi="Times New Roman" w:cs="Times New Roman"/>
        </w:rPr>
        <w:t xml:space="preserve">s. </w:t>
      </w:r>
    </w:p>
    <w:p w:rsidR="002702F1" w:rsidRDefault="002702F1" w:rsidP="00C978FE">
      <w:pPr>
        <w:shd w:val="clear" w:color="auto" w:fill="FFFFFF"/>
        <w:jc w:val="both"/>
        <w:outlineLvl w:val="4"/>
        <w:rPr>
          <w:rFonts w:ascii="Times New Roman" w:hAnsi="Times New Roman" w:cs="Times New Roman"/>
        </w:rPr>
      </w:pPr>
    </w:p>
    <w:p w:rsidR="002702F1" w:rsidRPr="00037D2F" w:rsidRDefault="002702F1" w:rsidP="002702F1">
      <w:pPr>
        <w:jc w:val="both"/>
        <w:rPr>
          <w:rFonts w:ascii="Times New Roman" w:hAnsi="Times New Roman" w:cs="Times New Roman"/>
          <w:i/>
        </w:rPr>
      </w:pPr>
      <w:r w:rsidRPr="00037D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“Mana pirmā muzikālā saskarsme ar sitaminstrumentiem bija skolas orķestrī 12 gadu vecumā. Es zināju, ka līdztekus klavierstundām man ir nepieciešams vēl </w:t>
      </w:r>
      <w:proofErr w:type="spellStart"/>
      <w:r w:rsidRPr="00037D2F">
        <w:rPr>
          <w:rFonts w:ascii="Times New Roman" w:hAnsi="Times New Roman" w:cs="Times New Roman"/>
          <w:i/>
          <w:color w:val="000000"/>
          <w:shd w:val="clear" w:color="auto" w:fill="FFFFFF"/>
        </w:rPr>
        <w:t>kautkas</w:t>
      </w:r>
      <w:proofErr w:type="spellEnd"/>
      <w:r w:rsidRPr="00037D2F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. Tā </w:t>
      </w:r>
      <w:r w:rsidRPr="00037D2F">
        <w:rPr>
          <w:rFonts w:ascii="Times New Roman" w:hAnsi="Times New Roman" w:cs="Times New Roman"/>
          <w:i/>
          <w:color w:val="000000"/>
          <w:shd w:val="clear" w:color="auto" w:fill="FFFFFF"/>
        </w:rPr>
        <w:lastRenderedPageBreak/>
        <w:t>bija neskaidra un neizskaidrojama sajūta, tomēr līdzko es nonācu saskarsmē ar sitaminstrumentiem, es sapratu, ka piederu šai ģimenei”.</w:t>
      </w:r>
    </w:p>
    <w:p w:rsidR="002702F1" w:rsidRDefault="002702F1" w:rsidP="00C978FE">
      <w:pPr>
        <w:shd w:val="clear" w:color="auto" w:fill="FFFFFF"/>
        <w:jc w:val="both"/>
        <w:outlineLvl w:val="4"/>
        <w:rPr>
          <w:rFonts w:ascii="Times New Roman" w:hAnsi="Times New Roman" w:cs="Times New Roman"/>
        </w:rPr>
      </w:pPr>
    </w:p>
    <w:p w:rsidR="00240172" w:rsidRPr="00240172" w:rsidRDefault="00EC48C8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hAnsi="Times New Roman" w:cs="Times New Roman"/>
        </w:rPr>
        <w:t xml:space="preserve">Mūziku </w:t>
      </w:r>
      <w:proofErr w:type="spellStart"/>
      <w:r>
        <w:rPr>
          <w:rFonts w:ascii="Times New Roman" w:hAnsi="Times New Roman" w:cs="Times New Roman"/>
        </w:rPr>
        <w:t>Glennija</w:t>
      </w:r>
      <w:proofErr w:type="spellEnd"/>
      <w:r>
        <w:rPr>
          <w:rFonts w:ascii="Times New Roman" w:hAnsi="Times New Roman" w:cs="Times New Roman"/>
        </w:rPr>
        <w:t xml:space="preserve"> studējusi</w:t>
      </w:r>
      <w:r w:rsidR="00240172" w:rsidRPr="00240172">
        <w:rPr>
          <w:rFonts w:ascii="Times New Roman" w:hAnsi="Times New Roman" w:cs="Times New Roman"/>
        </w:rPr>
        <w:t xml:space="preserve"> </w:t>
      </w:r>
      <w:proofErr w:type="spellStart"/>
      <w:r w:rsidR="00240172" w:rsidRPr="00240172">
        <w:rPr>
          <w:rFonts w:ascii="Times New Roman" w:hAnsi="Times New Roman" w:cs="Times New Roman"/>
        </w:rPr>
        <w:t>Ellonā</w:t>
      </w:r>
      <w:proofErr w:type="spellEnd"/>
      <w:r w:rsidR="00240172" w:rsidRPr="00240172">
        <w:rPr>
          <w:rFonts w:ascii="Times New Roman" w:hAnsi="Times New Roman" w:cs="Times New Roman"/>
        </w:rPr>
        <w:t xml:space="preserve"> (pi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Aberdīnas</w:t>
      </w:r>
      <w:proofErr w:type="spellEnd"/>
      <w:r>
        <w:rPr>
          <w:rFonts w:ascii="Times New Roman" w:hAnsi="Times New Roman" w:cs="Times New Roman"/>
        </w:rPr>
        <w:t xml:space="preserve">) un </w:t>
      </w:r>
      <w:r w:rsidR="00240172" w:rsidRPr="00240172">
        <w:rPr>
          <w:rFonts w:ascii="Times New Roman" w:hAnsi="Times New Roman" w:cs="Times New Roman"/>
        </w:rPr>
        <w:t xml:space="preserve">Karaliskajā Mūzikas akadēmijā Londonā. Viņas muzikālo ietekmju lokā tiek minēti tādi vārdi kā Glens </w:t>
      </w:r>
      <w:proofErr w:type="spellStart"/>
      <w:r w:rsidR="00240172" w:rsidRPr="00240172">
        <w:rPr>
          <w:rFonts w:ascii="Times New Roman" w:hAnsi="Times New Roman" w:cs="Times New Roman"/>
        </w:rPr>
        <w:t>Gulds</w:t>
      </w:r>
      <w:proofErr w:type="spellEnd"/>
      <w:r w:rsidR="00240172" w:rsidRPr="00240172">
        <w:rPr>
          <w:rFonts w:ascii="Times New Roman" w:hAnsi="Times New Roman" w:cs="Times New Roman"/>
        </w:rPr>
        <w:t xml:space="preserve">, </w:t>
      </w:r>
      <w:proofErr w:type="spellStart"/>
      <w:r w:rsidR="00240172" w:rsidRPr="00240172">
        <w:rPr>
          <w:rFonts w:ascii="Times New Roman" w:hAnsi="Times New Roman" w:cs="Times New Roman"/>
        </w:rPr>
        <w:t>Žakvelina</w:t>
      </w:r>
      <w:proofErr w:type="spellEnd"/>
      <w:r w:rsidR="00240172" w:rsidRPr="00240172">
        <w:rPr>
          <w:rFonts w:ascii="Times New Roman" w:hAnsi="Times New Roman" w:cs="Times New Roman"/>
        </w:rPr>
        <w:t xml:space="preserve"> </w:t>
      </w:r>
      <w:proofErr w:type="spellStart"/>
      <w:r w:rsidR="00240172" w:rsidRPr="00240172">
        <w:rPr>
          <w:rFonts w:ascii="Times New Roman" w:hAnsi="Times New Roman" w:cs="Times New Roman"/>
        </w:rPr>
        <w:t>Diprē</w:t>
      </w:r>
      <w:proofErr w:type="spellEnd"/>
      <w:r w:rsidR="00240172" w:rsidRPr="00240172">
        <w:rPr>
          <w:rFonts w:ascii="Times New Roman" w:hAnsi="Times New Roman" w:cs="Times New Roman"/>
        </w:rPr>
        <w:t xml:space="preserve"> un perkusionists </w:t>
      </w:r>
      <w:proofErr w:type="spellStart"/>
      <w:r w:rsidR="00240172" w:rsidRPr="00240172">
        <w:rPr>
          <w:rFonts w:ascii="Times New Roman" w:hAnsi="Times New Roman" w:cs="Times New Roman"/>
        </w:rPr>
        <w:t>Triloks</w:t>
      </w:r>
      <w:proofErr w:type="spellEnd"/>
      <w:r w:rsidR="00240172" w:rsidRPr="00240172">
        <w:rPr>
          <w:rFonts w:ascii="Times New Roman" w:hAnsi="Times New Roman" w:cs="Times New Roman"/>
        </w:rPr>
        <w:t xml:space="preserve"> Gurtu (</w:t>
      </w:r>
      <w:proofErr w:type="spellStart"/>
      <w:r w:rsidR="00240172" w:rsidRPr="00EC48C8">
        <w:rPr>
          <w:rFonts w:ascii="Times New Roman" w:hAnsi="Times New Roman" w:cs="Times New Roman"/>
          <w:shd w:val="clear" w:color="auto" w:fill="FFFFFF"/>
        </w:rPr>
        <w:t>Glenn</w:t>
      </w:r>
      <w:proofErr w:type="spellEnd"/>
      <w:r w:rsidR="00240172" w:rsidRPr="00EC48C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40172" w:rsidRPr="00EC48C8">
        <w:rPr>
          <w:rFonts w:ascii="Times New Roman" w:hAnsi="Times New Roman" w:cs="Times New Roman"/>
          <w:shd w:val="clear" w:color="auto" w:fill="FFFFFF"/>
        </w:rPr>
        <w:t>Gould</w:t>
      </w:r>
      <w:r w:rsidR="00240172" w:rsidRPr="00240172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="00240172" w:rsidRPr="0024017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240172" w:rsidRPr="00EC48C8">
        <w:rPr>
          <w:rFonts w:ascii="Times New Roman" w:hAnsi="Times New Roman" w:cs="Times New Roman"/>
          <w:shd w:val="clear" w:color="auto" w:fill="FFFFFF"/>
        </w:rPr>
        <w:t>Jacqueline</w:t>
      </w:r>
      <w:proofErr w:type="spellEnd"/>
      <w:r w:rsidR="00240172" w:rsidRPr="00EC48C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40172" w:rsidRPr="00EC48C8">
        <w:rPr>
          <w:rFonts w:ascii="Times New Roman" w:hAnsi="Times New Roman" w:cs="Times New Roman"/>
          <w:shd w:val="clear" w:color="auto" w:fill="FFFFFF"/>
        </w:rPr>
        <w:t>du</w:t>
      </w:r>
      <w:proofErr w:type="spellEnd"/>
      <w:r w:rsidR="00240172" w:rsidRPr="00EC48C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40172" w:rsidRPr="00EC48C8">
        <w:rPr>
          <w:rFonts w:ascii="Times New Roman" w:hAnsi="Times New Roman" w:cs="Times New Roman"/>
          <w:shd w:val="clear" w:color="auto" w:fill="FFFFFF"/>
        </w:rPr>
        <w:t>Pré</w:t>
      </w:r>
      <w:r w:rsidR="00240172" w:rsidRPr="0024017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240172" w:rsidRPr="00240172">
        <w:rPr>
          <w:rFonts w:ascii="Times New Roman" w:hAnsi="Times New Roman" w:cs="Times New Roman"/>
          <w:color w:val="252525"/>
          <w:shd w:val="clear" w:color="auto" w:fill="FFFFFF"/>
        </w:rPr>
        <w:t>and</w:t>
      </w:r>
      <w:r w:rsidR="00240172" w:rsidRPr="0024017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240172" w:rsidRPr="00EC48C8">
        <w:rPr>
          <w:rFonts w:ascii="Times New Roman" w:hAnsi="Times New Roman" w:cs="Times New Roman"/>
          <w:shd w:val="clear" w:color="auto" w:fill="FFFFFF"/>
        </w:rPr>
        <w:t>Trilok</w:t>
      </w:r>
      <w:proofErr w:type="spellEnd"/>
      <w:r w:rsidR="00240172" w:rsidRPr="00EC48C8">
        <w:rPr>
          <w:rFonts w:ascii="Times New Roman" w:hAnsi="Times New Roman" w:cs="Times New Roman"/>
          <w:shd w:val="clear" w:color="auto" w:fill="FFFFFF"/>
        </w:rPr>
        <w:t xml:space="preserve"> Gurtu</w:t>
      </w:r>
      <w:r w:rsidR="00240172" w:rsidRPr="00240172">
        <w:rPr>
          <w:rFonts w:ascii="Times New Roman" w:hAnsi="Times New Roman" w:cs="Times New Roman"/>
        </w:rPr>
        <w:t>)</w:t>
      </w:r>
      <w:r w:rsidR="00240172" w:rsidRPr="00240172">
        <w:rPr>
          <w:rFonts w:ascii="Times New Roman" w:hAnsi="Times New Roman" w:cs="Times New Roman"/>
          <w:color w:val="252525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Viņa ir bijusi 1976. g</w:t>
      </w:r>
      <w:r w:rsidR="00240172" w:rsidRPr="00240172">
        <w:rPr>
          <w:rFonts w:ascii="Times New Roman" w:hAnsi="Times New Roman" w:cs="Times New Roman"/>
        </w:rPr>
        <w:t xml:space="preserve">adā dibinātā ansambļa </w:t>
      </w:r>
      <w:proofErr w:type="spellStart"/>
      <w:r w:rsidR="00240172" w:rsidRPr="00240172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Cults</w:t>
      </w:r>
      <w:proofErr w:type="spellEnd"/>
      <w:r w:rsidR="00240172" w:rsidRPr="00240172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 xml:space="preserve"> </w:t>
      </w:r>
      <w:proofErr w:type="spellStart"/>
      <w:r w:rsidR="00240172" w:rsidRPr="00240172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Percussion</w:t>
      </w:r>
      <w:proofErr w:type="spellEnd"/>
      <w:r w:rsidR="00240172" w:rsidRPr="00240172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 xml:space="preserve"> </w:t>
      </w:r>
      <w:proofErr w:type="spellStart"/>
      <w:r w:rsidR="00240172" w:rsidRPr="00240172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Ensemble</w:t>
      </w:r>
      <w:proofErr w:type="spellEnd"/>
      <w:r w:rsidR="00240172" w:rsidRPr="0024017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hd w:val="clear" w:color="auto" w:fill="FFFFFF"/>
        </w:rPr>
        <w:t>dalībniece, bet p</w:t>
      </w:r>
      <w:r w:rsidR="00240172" w:rsidRPr="00240172">
        <w:rPr>
          <w:rFonts w:ascii="Times New Roman" w:hAnsi="Times New Roman" w:cs="Times New Roman"/>
        </w:rPr>
        <w:t xml:space="preserve">lašu ievērību Evelīna </w:t>
      </w:r>
      <w:proofErr w:type="spellStart"/>
      <w:r w:rsidR="00240172" w:rsidRPr="00240172">
        <w:rPr>
          <w:rFonts w:ascii="Times New Roman" w:hAnsi="Times New Roman" w:cs="Times New Roman"/>
        </w:rPr>
        <w:t>Glennija</w:t>
      </w:r>
      <w:proofErr w:type="spellEnd"/>
      <w:r w:rsidR="00240172" w:rsidRPr="00240172">
        <w:rPr>
          <w:rFonts w:ascii="Times New Roman" w:hAnsi="Times New Roman" w:cs="Times New Roman"/>
        </w:rPr>
        <w:t xml:space="preserve"> guvusi sniedzot pasaulē pirmo Perkusiju koncert</w:t>
      </w:r>
      <w:r>
        <w:rPr>
          <w:rFonts w:ascii="Times New Roman" w:hAnsi="Times New Roman" w:cs="Times New Roman"/>
        </w:rPr>
        <w:t xml:space="preserve">u Karaliskajā </w:t>
      </w:r>
      <w:proofErr w:type="spellStart"/>
      <w:r>
        <w:rPr>
          <w:rFonts w:ascii="Times New Roman" w:hAnsi="Times New Roman" w:cs="Times New Roman"/>
        </w:rPr>
        <w:t>Albertholā</w:t>
      </w:r>
      <w:proofErr w:type="spellEnd"/>
      <w:r>
        <w:rPr>
          <w:rFonts w:ascii="Times New Roman" w:hAnsi="Times New Roman" w:cs="Times New Roman"/>
        </w:rPr>
        <w:t xml:space="preserve"> 1992. gadā. Māksliniece</w:t>
      </w:r>
      <w:r w:rsidR="00240172" w:rsidRPr="00240172">
        <w:rPr>
          <w:rFonts w:ascii="Times New Roman" w:hAnsi="Times New Roman" w:cs="Times New Roman"/>
        </w:rPr>
        <w:t xml:space="preserve"> ir pied</w:t>
      </w:r>
      <w:r>
        <w:rPr>
          <w:rFonts w:ascii="Times New Roman" w:hAnsi="Times New Roman" w:cs="Times New Roman"/>
        </w:rPr>
        <w:t>alījusies London</w:t>
      </w:r>
      <w:r w:rsidR="00240172" w:rsidRPr="00240172">
        <w:rPr>
          <w:rFonts w:ascii="Times New Roman" w:hAnsi="Times New Roman" w:cs="Times New Roman"/>
        </w:rPr>
        <w:t>as O</w:t>
      </w:r>
      <w:r>
        <w:rPr>
          <w:rFonts w:ascii="Times New Roman" w:hAnsi="Times New Roman" w:cs="Times New Roman"/>
        </w:rPr>
        <w:t>limpisko spēļu atklāšanā 2012. g</w:t>
      </w:r>
      <w:r w:rsidR="00240172" w:rsidRPr="00240172">
        <w:rPr>
          <w:rFonts w:ascii="Times New Roman" w:hAnsi="Times New Roman" w:cs="Times New Roman"/>
        </w:rPr>
        <w:t xml:space="preserve">adā, </w:t>
      </w:r>
      <w:r>
        <w:rPr>
          <w:rFonts w:ascii="Times New Roman" w:hAnsi="Times New Roman" w:cs="Times New Roman"/>
        </w:rPr>
        <w:t xml:space="preserve">kā arī </w:t>
      </w:r>
      <w:r w:rsidR="00240172" w:rsidRPr="00240172">
        <w:rPr>
          <w:rFonts w:ascii="Times New Roman" w:hAnsi="Times New Roman" w:cs="Times New Roman"/>
        </w:rPr>
        <w:t xml:space="preserve">sadarbojusies ar tādiem populārās mūzikas guru kā Bjorka (Skaņdarbs </w:t>
      </w:r>
      <w:proofErr w:type="spellStart"/>
      <w:r w:rsidR="00240172" w:rsidRPr="00EC48C8">
        <w:rPr>
          <w:rFonts w:ascii="Times New Roman" w:hAnsi="Times New Roman" w:cs="Times New Roman"/>
          <w:i/>
        </w:rPr>
        <w:t>My</w:t>
      </w:r>
      <w:proofErr w:type="spellEnd"/>
      <w:r w:rsidR="00240172" w:rsidRPr="00EC48C8">
        <w:rPr>
          <w:rFonts w:ascii="Times New Roman" w:hAnsi="Times New Roman" w:cs="Times New Roman"/>
          <w:i/>
        </w:rPr>
        <w:t xml:space="preserve"> </w:t>
      </w:r>
      <w:proofErr w:type="spellStart"/>
      <w:r w:rsidR="00240172" w:rsidRPr="00EC48C8">
        <w:rPr>
          <w:rFonts w:ascii="Times New Roman" w:hAnsi="Times New Roman" w:cs="Times New Roman"/>
          <w:i/>
        </w:rPr>
        <w:t>Spine</w:t>
      </w:r>
      <w:proofErr w:type="spellEnd"/>
      <w:r w:rsidR="00240172" w:rsidRPr="00240172">
        <w:rPr>
          <w:rFonts w:ascii="Times New Roman" w:hAnsi="Times New Roman" w:cs="Times New Roman"/>
        </w:rPr>
        <w:t xml:space="preserve"> Bjorkas 1996.</w:t>
      </w:r>
      <w:r>
        <w:rPr>
          <w:rFonts w:ascii="Times New Roman" w:hAnsi="Times New Roman" w:cs="Times New Roman"/>
        </w:rPr>
        <w:t xml:space="preserve"> </w:t>
      </w:r>
      <w:r w:rsidR="00240172" w:rsidRPr="00240172">
        <w:rPr>
          <w:rFonts w:ascii="Times New Roman" w:hAnsi="Times New Roman" w:cs="Times New Roman"/>
        </w:rPr>
        <w:t xml:space="preserve">gada albumā </w:t>
      </w:r>
      <w:proofErr w:type="spellStart"/>
      <w:r w:rsidR="00240172" w:rsidRPr="00EC48C8">
        <w:rPr>
          <w:rFonts w:ascii="Times New Roman" w:hAnsi="Times New Roman" w:cs="Times New Roman"/>
          <w:i/>
        </w:rPr>
        <w:t>Telegraphe</w:t>
      </w:r>
      <w:proofErr w:type="spellEnd"/>
      <w:r>
        <w:rPr>
          <w:rFonts w:ascii="Times New Roman" w:hAnsi="Times New Roman" w:cs="Times New Roman"/>
        </w:rPr>
        <w:t>)</w:t>
      </w:r>
      <w:r w:rsidR="00240172" w:rsidRPr="00240172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Glennija</w:t>
      </w:r>
      <w:proofErr w:type="spellEnd"/>
      <w:r w:rsidR="00240172" w:rsidRPr="00240172">
        <w:rPr>
          <w:rFonts w:ascii="Times New Roman" w:hAnsi="Times New Roman" w:cs="Times New Roman"/>
        </w:rPr>
        <w:t xml:space="preserve"> ir sadarbojusies ar virkni dažādu populārās, džeza u.c. žanru mūziķu t.sk. Stīvu </w:t>
      </w:r>
      <w:proofErr w:type="spellStart"/>
      <w:r w:rsidR="00240172" w:rsidRPr="00240172">
        <w:rPr>
          <w:rFonts w:ascii="Times New Roman" w:hAnsi="Times New Roman" w:cs="Times New Roman"/>
        </w:rPr>
        <w:t>Haketu</w:t>
      </w:r>
      <w:proofErr w:type="spellEnd"/>
      <w:r w:rsidR="00240172" w:rsidRPr="00240172">
        <w:rPr>
          <w:rFonts w:ascii="Times New Roman" w:hAnsi="Times New Roman" w:cs="Times New Roman"/>
        </w:rPr>
        <w:t xml:space="preserve">, Belu </w:t>
      </w:r>
      <w:proofErr w:type="spellStart"/>
      <w:r w:rsidR="00240172" w:rsidRPr="00240172">
        <w:rPr>
          <w:rFonts w:ascii="Times New Roman" w:hAnsi="Times New Roman" w:cs="Times New Roman"/>
        </w:rPr>
        <w:t>Fleku</w:t>
      </w:r>
      <w:proofErr w:type="spellEnd"/>
      <w:r w:rsidR="00240172" w:rsidRPr="00240172">
        <w:rPr>
          <w:rFonts w:ascii="Times New Roman" w:hAnsi="Times New Roman" w:cs="Times New Roman"/>
        </w:rPr>
        <w:t xml:space="preserve">, </w:t>
      </w:r>
      <w:proofErr w:type="spellStart"/>
      <w:r w:rsidR="00240172" w:rsidRPr="00240172">
        <w:rPr>
          <w:rFonts w:ascii="Times New Roman" w:hAnsi="Times New Roman" w:cs="Times New Roman"/>
        </w:rPr>
        <w:t>Bobiju</w:t>
      </w:r>
      <w:proofErr w:type="spellEnd"/>
      <w:r w:rsidR="00240172" w:rsidRPr="00240172">
        <w:rPr>
          <w:rFonts w:ascii="Times New Roman" w:hAnsi="Times New Roman" w:cs="Times New Roman"/>
        </w:rPr>
        <w:t xml:space="preserve"> </w:t>
      </w:r>
      <w:proofErr w:type="spellStart"/>
      <w:r w:rsidR="00240172" w:rsidRPr="00240172">
        <w:rPr>
          <w:rFonts w:ascii="Times New Roman" w:hAnsi="Times New Roman" w:cs="Times New Roman"/>
        </w:rPr>
        <w:t>Makferīnu</w:t>
      </w:r>
      <w:proofErr w:type="spellEnd"/>
      <w:r w:rsidR="00240172" w:rsidRPr="00240172">
        <w:rPr>
          <w:rFonts w:ascii="Times New Roman" w:hAnsi="Times New Roman" w:cs="Times New Roman"/>
        </w:rPr>
        <w:t>, F</w:t>
      </w:r>
      <w:r>
        <w:rPr>
          <w:rFonts w:ascii="Times New Roman" w:hAnsi="Times New Roman" w:cs="Times New Roman"/>
        </w:rPr>
        <w:t xml:space="preserve">redu </w:t>
      </w:r>
      <w:proofErr w:type="spellStart"/>
      <w:r>
        <w:rPr>
          <w:rFonts w:ascii="Times New Roman" w:hAnsi="Times New Roman" w:cs="Times New Roman"/>
        </w:rPr>
        <w:t>Fritu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Singers</w:t>
      </w:r>
      <w:proofErr w:type="spellEnd"/>
      <w:r w:rsidRPr="00EC48C8">
        <w:rPr>
          <w:rFonts w:ascii="Times New Roman" w:hAnsi="Times New Roman" w:cs="Times New Roman"/>
        </w:rPr>
        <w:t xml:space="preserve"> (</w:t>
      </w:r>
      <w:proofErr w:type="spellStart"/>
      <w:r w:rsidR="00240172" w:rsidRPr="00EC48C8">
        <w:rPr>
          <w:rFonts w:ascii="Times New Roman" w:hAnsi="Times New Roman" w:cs="Times New Roman"/>
        </w:rPr>
        <w:fldChar w:fldCharType="begin"/>
      </w:r>
      <w:r w:rsidR="00240172" w:rsidRPr="00EC48C8">
        <w:rPr>
          <w:rFonts w:ascii="Times New Roman" w:hAnsi="Times New Roman" w:cs="Times New Roman"/>
        </w:rPr>
        <w:instrText xml:space="preserve"> HYPERLINK "https://en.wikipedia.org/wiki/Steve_Hackett" \o "Steve Hackett" </w:instrText>
      </w:r>
      <w:r w:rsidR="00240172" w:rsidRPr="00EC48C8">
        <w:rPr>
          <w:rFonts w:ascii="Times New Roman" w:hAnsi="Times New Roman" w:cs="Times New Roman"/>
        </w:rPr>
        <w:fldChar w:fldCharType="separate"/>
      </w:r>
      <w:r w:rsidR="00240172" w:rsidRPr="00EC48C8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Steve</w:t>
      </w:r>
      <w:proofErr w:type="spellEnd"/>
      <w:r w:rsidR="00240172" w:rsidRPr="00EC48C8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proofErr w:type="spellStart"/>
      <w:r w:rsidR="00240172" w:rsidRPr="00EC48C8"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  <w:t>Hackett</w:t>
      </w:r>
      <w:r w:rsidR="00240172" w:rsidRPr="00EC48C8">
        <w:rPr>
          <w:rFonts w:ascii="Times New Roman" w:hAnsi="Times New Roman" w:cs="Times New Roman"/>
        </w:rPr>
        <w:fldChar w:fldCharType="end"/>
      </w:r>
      <w:r w:rsidR="00240172" w:rsidRPr="00EC48C8">
        <w:rPr>
          <w:rFonts w:ascii="Times New Roman" w:hAnsi="Times New Roman" w:cs="Times New Roman"/>
          <w:shd w:val="clear" w:color="auto" w:fill="FFFFFF"/>
        </w:rPr>
        <w:t>,</w:t>
      </w:r>
      <w:r w:rsidR="00240172" w:rsidRPr="00EC48C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ooltip="Bela Fleck" w:history="1"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Bela</w:t>
        </w:r>
        <w:proofErr w:type="spellEnd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Fleck</w:t>
        </w:r>
      </w:hyperlink>
      <w:r w:rsidR="00240172" w:rsidRPr="00EC48C8">
        <w:rPr>
          <w:rFonts w:ascii="Times New Roman" w:hAnsi="Times New Roman" w:cs="Times New Roman"/>
          <w:shd w:val="clear" w:color="auto" w:fill="FFFFFF"/>
        </w:rPr>
        <w:t>,</w:t>
      </w:r>
      <w:r w:rsidR="00240172" w:rsidRPr="00EC48C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7" w:tooltip="Bobby McFerrin" w:history="1"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Bobby</w:t>
        </w:r>
        <w:proofErr w:type="spellEnd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McFerrin</w:t>
        </w:r>
      </w:hyperlink>
      <w:r w:rsidR="00240172" w:rsidRPr="00EC48C8">
        <w:rPr>
          <w:rFonts w:ascii="Times New Roman" w:hAnsi="Times New Roman" w:cs="Times New Roman"/>
          <w:shd w:val="clear" w:color="auto" w:fill="FFFFFF"/>
        </w:rPr>
        <w:t>,</w:t>
      </w:r>
      <w:r w:rsidR="00240172" w:rsidRPr="00EC48C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8" w:tooltip="Fred Frith" w:history="1"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Fred</w:t>
        </w:r>
        <w:proofErr w:type="spellEnd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Frith</w:t>
        </w:r>
        <w:proofErr w:type="spellEnd"/>
      </w:hyperlink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hyperlink r:id="rId9" w:tooltip="The King's Singers" w:history="1"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The</w:t>
        </w:r>
        <w:proofErr w:type="spellEnd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King's</w:t>
        </w:r>
        <w:proofErr w:type="spellEnd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240172" w:rsidRPr="00EC48C8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Singers</w:t>
        </w:r>
        <w:proofErr w:type="spellEnd"/>
      </w:hyperlink>
      <w:r w:rsidR="00240172" w:rsidRPr="00EC48C8">
        <w:rPr>
          <w:rFonts w:ascii="Times New Roman" w:hAnsi="Times New Roman" w:cs="Times New Roman"/>
        </w:rPr>
        <w:t>)</w:t>
      </w:r>
      <w:r w:rsidR="00240172" w:rsidRPr="00EC48C8">
        <w:rPr>
          <w:rFonts w:ascii="Times New Roman" w:hAnsi="Times New Roman" w:cs="Times New Roman"/>
          <w:shd w:val="clear" w:color="auto" w:fill="FFFFFF"/>
        </w:rPr>
        <w:t>.</w:t>
      </w:r>
      <w:r w:rsidR="00240172" w:rsidRPr="00EC48C8">
        <w:rPr>
          <w:rFonts w:ascii="Times New Roman" w:hAnsi="Times New Roman" w:cs="Times New Roman"/>
        </w:rPr>
        <w:t xml:space="preserve"> </w:t>
      </w:r>
      <w:r w:rsidR="00240172" w:rsidRPr="0024017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velīnas </w:t>
      </w:r>
      <w:proofErr w:type="spellStart"/>
      <w:r>
        <w:rPr>
          <w:rFonts w:ascii="Times New Roman" w:hAnsi="Times New Roman" w:cs="Times New Roman"/>
        </w:rPr>
        <w:t>Glennijas</w:t>
      </w:r>
      <w:proofErr w:type="spellEnd"/>
      <w:r>
        <w:rPr>
          <w:rFonts w:ascii="Times New Roman" w:hAnsi="Times New Roman" w:cs="Times New Roman"/>
        </w:rPr>
        <w:t xml:space="preserve"> veikumā jau </w:t>
      </w:r>
      <w:r w:rsidR="00240172" w:rsidRPr="00240172">
        <w:rPr>
          <w:rFonts w:ascii="Times New Roman" w:hAnsi="Times New Roman" w:cs="Times New Roman"/>
        </w:rPr>
        <w:t xml:space="preserve">skaitāmi vairāk kā 30 skaņu ierakstu albumi. Vairāk kā 200 skaņdarbu </w:t>
      </w:r>
      <w:proofErr w:type="spellStart"/>
      <w:r w:rsidR="00240172" w:rsidRPr="00240172">
        <w:rPr>
          <w:rFonts w:ascii="Times New Roman" w:hAnsi="Times New Roman" w:cs="Times New Roman"/>
        </w:rPr>
        <w:t>perkusionistei</w:t>
      </w:r>
      <w:proofErr w:type="spellEnd"/>
      <w:r w:rsidR="00240172" w:rsidRPr="00240172">
        <w:rPr>
          <w:rFonts w:ascii="Times New Roman" w:hAnsi="Times New Roman" w:cs="Times New Roman"/>
        </w:rPr>
        <w:t xml:space="preserve"> ir veltījuši mūsdienu </w:t>
      </w:r>
      <w:proofErr w:type="spellStart"/>
      <w:r w:rsidR="00240172" w:rsidRPr="00240172">
        <w:rPr>
          <w:rFonts w:ascii="Times New Roman" w:hAnsi="Times New Roman" w:cs="Times New Roman"/>
        </w:rPr>
        <w:t>promenentākie</w:t>
      </w:r>
      <w:proofErr w:type="spellEnd"/>
      <w:r w:rsidR="00240172" w:rsidRPr="00240172">
        <w:rPr>
          <w:rFonts w:ascii="Times New Roman" w:hAnsi="Times New Roman" w:cs="Times New Roman"/>
        </w:rPr>
        <w:t xml:space="preserve"> akadēmiskās mūzikas skaņraži. Evelīna </w:t>
      </w:r>
      <w:proofErr w:type="spellStart"/>
      <w:r w:rsidR="00240172" w:rsidRPr="00240172">
        <w:rPr>
          <w:rFonts w:ascii="Times New Roman" w:hAnsi="Times New Roman" w:cs="Times New Roman"/>
        </w:rPr>
        <w:t>Glennija</w:t>
      </w:r>
      <w:proofErr w:type="spellEnd"/>
      <w:r w:rsidR="00240172" w:rsidRPr="00240172">
        <w:rPr>
          <w:rFonts w:ascii="Times New Roman" w:hAnsi="Times New Roman" w:cs="Times New Roman"/>
        </w:rPr>
        <w:t xml:space="preserve"> ir trīskārtēja </w:t>
      </w:r>
      <w:proofErr w:type="spellStart"/>
      <w:r w:rsidR="00240172" w:rsidRPr="00240172">
        <w:rPr>
          <w:rFonts w:ascii="Times New Roman" w:hAnsi="Times New Roman" w:cs="Times New Roman"/>
        </w:rPr>
        <w:t>Grammy</w:t>
      </w:r>
      <w:proofErr w:type="spellEnd"/>
      <w:r w:rsidR="00240172" w:rsidRPr="00240172">
        <w:rPr>
          <w:rFonts w:ascii="Times New Roman" w:hAnsi="Times New Roman" w:cs="Times New Roman"/>
        </w:rPr>
        <w:t xml:space="preserve"> balvas laureāte</w:t>
      </w:r>
      <w:r>
        <w:rPr>
          <w:rFonts w:ascii="Times New Roman" w:hAnsi="Times New Roman" w:cs="Times New Roman"/>
        </w:rPr>
        <w:t xml:space="preserve"> un 2015. gadā ieguvusi arī prestižo </w:t>
      </w:r>
      <w:proofErr w:type="spellStart"/>
      <w:r w:rsidRPr="00EC48C8">
        <w:rPr>
          <w:rFonts w:ascii="Times New Roman" w:hAnsi="Times New Roman" w:cs="Times New Roman"/>
          <w:i/>
        </w:rPr>
        <w:t>Polar</w:t>
      </w:r>
      <w:proofErr w:type="spellEnd"/>
      <w:r w:rsidRPr="00EC48C8">
        <w:rPr>
          <w:rFonts w:ascii="Times New Roman" w:hAnsi="Times New Roman" w:cs="Times New Roman"/>
          <w:i/>
        </w:rPr>
        <w:t xml:space="preserve"> </w:t>
      </w:r>
      <w:proofErr w:type="spellStart"/>
      <w:r w:rsidRPr="00EC48C8">
        <w:rPr>
          <w:rFonts w:ascii="Times New Roman" w:hAnsi="Times New Roman" w:cs="Times New Roman"/>
          <w:i/>
        </w:rPr>
        <w:t>Music</w:t>
      </w:r>
      <w:proofErr w:type="spellEnd"/>
      <w:r w:rsidRPr="00EC48C8">
        <w:rPr>
          <w:rFonts w:ascii="Times New Roman" w:hAnsi="Times New Roman" w:cs="Times New Roman"/>
          <w:i/>
        </w:rPr>
        <w:t xml:space="preserve"> </w:t>
      </w:r>
      <w:proofErr w:type="spellStart"/>
      <w:r w:rsidRPr="00EC48C8">
        <w:rPr>
          <w:rFonts w:ascii="Times New Roman" w:hAnsi="Times New Roman" w:cs="Times New Roman"/>
          <w:i/>
        </w:rPr>
        <w:t>Prize</w:t>
      </w:r>
      <w:proofErr w:type="spellEnd"/>
      <w:r w:rsidR="00240172" w:rsidRPr="00240172">
        <w:rPr>
          <w:rFonts w:ascii="Times New Roman" w:hAnsi="Times New Roman" w:cs="Times New Roman"/>
        </w:rPr>
        <w:t>.</w:t>
      </w:r>
    </w:p>
    <w:p w:rsidR="00A50612" w:rsidRDefault="00A50612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A50612" w:rsidRDefault="00A50612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  <w:hyperlink r:id="rId10" w:history="1">
        <w:r w:rsidRPr="00A4668E">
          <w:rPr>
            <w:rStyle w:val="Hyperlink"/>
            <w:rFonts w:ascii="Times New Roman" w:eastAsia="Times New Roman" w:hAnsi="Times New Roman" w:cs="Times New Roman"/>
            <w:lang w:eastAsia="lv-LV"/>
          </w:rPr>
          <w:t>https://www.youtube.com/watch?v=rEuZ3B9B4HA</w:t>
        </w:r>
      </w:hyperlink>
    </w:p>
    <w:p w:rsidR="00A50612" w:rsidRPr="00A50612" w:rsidRDefault="00A50612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A50612">
        <w:rPr>
          <w:rFonts w:ascii="Times New Roman" w:eastAsia="Times New Roman" w:hAnsi="Times New Roman" w:cs="Times New Roman"/>
          <w:i/>
          <w:color w:val="000000"/>
          <w:lang w:eastAsia="lv-LV"/>
        </w:rPr>
        <w:t>Evelīna</w:t>
      </w:r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lv-LV"/>
        </w:rPr>
        <w:t>Glennijas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lv-LV"/>
        </w:rPr>
        <w:t xml:space="preserve"> videoportrets BBC 4</w:t>
      </w:r>
      <w:bookmarkStart w:id="0" w:name="_GoBack"/>
      <w:bookmarkEnd w:id="0"/>
    </w:p>
    <w:p w:rsidR="00A50612" w:rsidRDefault="00A50612" w:rsidP="00C978FE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E503C4" w:rsidRPr="00037D2F" w:rsidRDefault="00EC48C8" w:rsidP="00037D2F">
      <w:pPr>
        <w:shd w:val="clear" w:color="auto" w:fill="FFFFFF"/>
        <w:jc w:val="both"/>
        <w:outlineLvl w:val="4"/>
        <w:rPr>
          <w:rFonts w:ascii="Times New Roman" w:eastAsia="Times New Roman" w:hAnsi="Times New Roman" w:cs="Times New Roman"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Sinfonietta Rīga Sezonas noslēguma </w:t>
      </w:r>
      <w:r w:rsidR="00037D2F">
        <w:rPr>
          <w:rFonts w:ascii="Times New Roman" w:eastAsia="Times New Roman" w:hAnsi="Times New Roman" w:cs="Times New Roman"/>
          <w:bCs/>
          <w:color w:val="000000"/>
          <w:lang w:eastAsia="lv-LV"/>
        </w:rPr>
        <w:t xml:space="preserve">koncerta programmā: </w:t>
      </w:r>
      <w:r w:rsidR="00037D2F">
        <w:rPr>
          <w:rFonts w:ascii="Times New Roman" w:hAnsi="Times New Roman"/>
        </w:rPr>
        <w:t>Jozefa Haidna</w:t>
      </w:r>
      <w:r w:rsidR="00E503C4" w:rsidRPr="00A63B1B">
        <w:rPr>
          <w:rFonts w:ascii="Times New Roman" w:hAnsi="Times New Roman"/>
        </w:rPr>
        <w:t xml:space="preserve"> Simfonija </w:t>
      </w:r>
      <w:proofErr w:type="spellStart"/>
      <w:r w:rsidR="00E503C4" w:rsidRPr="00A63B1B">
        <w:rPr>
          <w:rFonts w:ascii="Times New Roman" w:hAnsi="Times New Roman"/>
        </w:rPr>
        <w:t>Sibemolmažorā</w:t>
      </w:r>
      <w:proofErr w:type="spellEnd"/>
      <w:r w:rsidR="00E503C4" w:rsidRPr="00A63B1B">
        <w:rPr>
          <w:rFonts w:ascii="Times New Roman" w:hAnsi="Times New Roman"/>
        </w:rPr>
        <w:t xml:space="preserve"> </w:t>
      </w:r>
      <w:proofErr w:type="spellStart"/>
      <w:r w:rsidR="00E503C4" w:rsidRPr="00A63B1B">
        <w:rPr>
          <w:rFonts w:ascii="Times New Roman" w:hAnsi="Times New Roman"/>
        </w:rPr>
        <w:t>Hob</w:t>
      </w:r>
      <w:proofErr w:type="spellEnd"/>
      <w:r w:rsidR="00E503C4" w:rsidRPr="00A63B1B">
        <w:rPr>
          <w:rFonts w:ascii="Times New Roman" w:hAnsi="Times New Roman"/>
        </w:rPr>
        <w:t>. I:98</w:t>
      </w:r>
      <w:r w:rsidR="00037D2F">
        <w:rPr>
          <w:rFonts w:ascii="Times New Roman" w:hAnsi="Times New Roman"/>
        </w:rPr>
        <w:t>, Džeimsa Makmilana</w:t>
      </w:r>
      <w:r w:rsidR="00E503C4" w:rsidRPr="00A63B1B">
        <w:rPr>
          <w:rFonts w:ascii="Times New Roman" w:hAnsi="Times New Roman"/>
        </w:rPr>
        <w:t xml:space="preserve"> Koncerts sitaminstrumentiem un orķestrim </w:t>
      </w:r>
      <w:proofErr w:type="spellStart"/>
      <w:r w:rsidR="00E503C4" w:rsidRPr="00A63B1B">
        <w:rPr>
          <w:rFonts w:ascii="Times New Roman" w:hAnsi="Times New Roman"/>
          <w:i/>
        </w:rPr>
        <w:t>Veni</w:t>
      </w:r>
      <w:proofErr w:type="spellEnd"/>
      <w:r w:rsidR="00E503C4" w:rsidRPr="00A63B1B">
        <w:rPr>
          <w:rFonts w:ascii="Times New Roman" w:hAnsi="Times New Roman"/>
          <w:i/>
        </w:rPr>
        <w:t xml:space="preserve">, </w:t>
      </w:r>
      <w:proofErr w:type="spellStart"/>
      <w:r w:rsidR="00E503C4" w:rsidRPr="00A63B1B">
        <w:rPr>
          <w:rFonts w:ascii="Times New Roman" w:hAnsi="Times New Roman"/>
          <w:i/>
        </w:rPr>
        <w:t>veni</w:t>
      </w:r>
      <w:proofErr w:type="spellEnd"/>
      <w:r w:rsidR="00E503C4" w:rsidRPr="00A63B1B">
        <w:rPr>
          <w:rFonts w:ascii="Times New Roman" w:hAnsi="Times New Roman"/>
          <w:i/>
        </w:rPr>
        <w:t xml:space="preserve">, </w:t>
      </w:r>
      <w:proofErr w:type="spellStart"/>
      <w:r w:rsidR="00E503C4" w:rsidRPr="00A63B1B">
        <w:rPr>
          <w:rFonts w:ascii="Times New Roman" w:hAnsi="Times New Roman"/>
          <w:i/>
        </w:rPr>
        <w:t>Emmanuel</w:t>
      </w:r>
      <w:proofErr w:type="spellEnd"/>
      <w:r w:rsidR="00037D2F">
        <w:rPr>
          <w:rFonts w:ascii="Times New Roman" w:hAnsi="Times New Roman"/>
        </w:rPr>
        <w:t xml:space="preserve"> un </w:t>
      </w:r>
      <w:r w:rsidR="00037D2F">
        <w:rPr>
          <w:rFonts w:ascii="Times New Roman" w:hAnsi="Times New Roman"/>
          <w:lang w:eastAsia="lv-LV"/>
        </w:rPr>
        <w:t>Johana Sebastiana Baha</w:t>
      </w:r>
      <w:r w:rsidR="00E503C4" w:rsidRPr="00A63B1B">
        <w:rPr>
          <w:rFonts w:ascii="Times New Roman" w:hAnsi="Times New Roman"/>
          <w:lang w:eastAsia="lv-LV"/>
        </w:rPr>
        <w:t xml:space="preserve"> </w:t>
      </w:r>
      <w:r w:rsidR="00E503C4">
        <w:rPr>
          <w:rFonts w:ascii="Times New Roman" w:hAnsi="Times New Roman"/>
          <w:lang w:eastAsia="lv-LV"/>
        </w:rPr>
        <w:t xml:space="preserve">Trešais </w:t>
      </w:r>
      <w:r w:rsidR="00E503C4" w:rsidRPr="00A63B1B">
        <w:rPr>
          <w:rFonts w:ascii="Times New Roman" w:hAnsi="Times New Roman"/>
          <w:lang w:eastAsia="lv-LV"/>
        </w:rPr>
        <w:t xml:space="preserve">Brandenburgas koncerts </w:t>
      </w:r>
      <w:proofErr w:type="spellStart"/>
      <w:r w:rsidR="00E503C4" w:rsidRPr="00A63B1B">
        <w:rPr>
          <w:rFonts w:ascii="Times New Roman" w:hAnsi="Times New Roman"/>
          <w:lang w:eastAsia="lv-LV"/>
        </w:rPr>
        <w:t>Solmažorā</w:t>
      </w:r>
      <w:proofErr w:type="spellEnd"/>
      <w:r w:rsidR="00E503C4" w:rsidRPr="00A63B1B">
        <w:rPr>
          <w:rFonts w:ascii="Times New Roman" w:hAnsi="Times New Roman"/>
          <w:lang w:eastAsia="lv-LV"/>
        </w:rPr>
        <w:t xml:space="preserve"> BWV 1048</w:t>
      </w:r>
      <w:r w:rsidR="00037D2F">
        <w:rPr>
          <w:rFonts w:ascii="Times New Roman" w:hAnsi="Times New Roman"/>
          <w:lang w:eastAsia="lv-LV"/>
        </w:rPr>
        <w:t>.</w:t>
      </w:r>
    </w:p>
    <w:p w:rsidR="006E6821" w:rsidRPr="006E6821" w:rsidRDefault="006E6821" w:rsidP="00C978F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  <w:b/>
        </w:rPr>
        <w:t>Informāciju sagatavoja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Gints Ozoliņš,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 xml:space="preserve">Valsts kamerorķestra </w:t>
      </w:r>
      <w:r w:rsidRPr="006E6821">
        <w:rPr>
          <w:rFonts w:ascii="Times New Roman" w:hAnsi="Times New Roman" w:cs="Times New Roman"/>
          <w:i/>
        </w:rPr>
        <w:t>Sinfonietta Rīga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sabiedrisko attiecību vadītājs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>Tālr./ fakss 67215018, mob. 28338875</w:t>
      </w:r>
    </w:p>
    <w:p w:rsidR="006E6821" w:rsidRPr="006E6821" w:rsidRDefault="006E6821" w:rsidP="006E6821">
      <w:pPr>
        <w:rPr>
          <w:rFonts w:ascii="Times New Roman" w:hAnsi="Times New Roman" w:cs="Times New Roman"/>
        </w:rPr>
      </w:pPr>
      <w:r w:rsidRPr="006E6821">
        <w:rPr>
          <w:rFonts w:ascii="Times New Roman" w:hAnsi="Times New Roman" w:cs="Times New Roman"/>
        </w:rPr>
        <w:t xml:space="preserve">E-pasts: </w:t>
      </w:r>
      <w:hyperlink r:id="rId11" w:history="1">
        <w:r w:rsidRPr="006E6821">
          <w:rPr>
            <w:rStyle w:val="Hyperlink"/>
            <w:rFonts w:ascii="Times New Roman" w:hAnsi="Times New Roman" w:cs="Times New Roman"/>
          </w:rPr>
          <w:t>gints@sinfoniettariga.lv</w:t>
        </w:r>
      </w:hyperlink>
    </w:p>
    <w:p w:rsidR="006E6821" w:rsidRPr="006E6821" w:rsidRDefault="00A50612" w:rsidP="006E6821">
      <w:pPr>
        <w:rPr>
          <w:rFonts w:ascii="Times New Roman" w:hAnsi="Times New Roman" w:cs="Times New Roman"/>
        </w:rPr>
      </w:pPr>
      <w:hyperlink r:id="rId12" w:history="1">
        <w:r w:rsidR="006E6821" w:rsidRPr="006E6821">
          <w:rPr>
            <w:rStyle w:val="Hyperlink"/>
            <w:rFonts w:ascii="Times New Roman" w:hAnsi="Times New Roman" w:cs="Times New Roman"/>
          </w:rPr>
          <w:t>www.sinfoniettariga.lv</w:t>
        </w:r>
      </w:hyperlink>
      <w:r w:rsidR="006E6821" w:rsidRPr="006E6821">
        <w:rPr>
          <w:rFonts w:ascii="Times New Roman" w:hAnsi="Times New Roman" w:cs="Times New Roman"/>
        </w:rPr>
        <w:t xml:space="preserve"> </w:t>
      </w:r>
    </w:p>
    <w:p w:rsidR="00037D2F" w:rsidRPr="00796386" w:rsidRDefault="00037D2F" w:rsidP="00E7423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37D2F" w:rsidRPr="007963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3D"/>
    <w:rsid w:val="00037BF0"/>
    <w:rsid w:val="00037D2F"/>
    <w:rsid w:val="00072E23"/>
    <w:rsid w:val="00083DFD"/>
    <w:rsid w:val="000A33D0"/>
    <w:rsid w:val="000A7B96"/>
    <w:rsid w:val="00134EFF"/>
    <w:rsid w:val="00147807"/>
    <w:rsid w:val="00183FE8"/>
    <w:rsid w:val="0019229A"/>
    <w:rsid w:val="001D0C72"/>
    <w:rsid w:val="001F530C"/>
    <w:rsid w:val="00240172"/>
    <w:rsid w:val="00246075"/>
    <w:rsid w:val="002702F1"/>
    <w:rsid w:val="002B2804"/>
    <w:rsid w:val="002E1BA8"/>
    <w:rsid w:val="002F0054"/>
    <w:rsid w:val="003130BE"/>
    <w:rsid w:val="00322DE5"/>
    <w:rsid w:val="003231B7"/>
    <w:rsid w:val="00330A8D"/>
    <w:rsid w:val="00341F25"/>
    <w:rsid w:val="0034694D"/>
    <w:rsid w:val="0037339A"/>
    <w:rsid w:val="003B0520"/>
    <w:rsid w:val="003E34A7"/>
    <w:rsid w:val="003F3932"/>
    <w:rsid w:val="00465E03"/>
    <w:rsid w:val="004C608A"/>
    <w:rsid w:val="004E3005"/>
    <w:rsid w:val="004F4733"/>
    <w:rsid w:val="00516109"/>
    <w:rsid w:val="0053383F"/>
    <w:rsid w:val="00571D1E"/>
    <w:rsid w:val="005D2BBF"/>
    <w:rsid w:val="005F7828"/>
    <w:rsid w:val="0064556B"/>
    <w:rsid w:val="00676515"/>
    <w:rsid w:val="00691330"/>
    <w:rsid w:val="006B544B"/>
    <w:rsid w:val="006E6821"/>
    <w:rsid w:val="006F270D"/>
    <w:rsid w:val="00736D40"/>
    <w:rsid w:val="00743689"/>
    <w:rsid w:val="00755888"/>
    <w:rsid w:val="0076284E"/>
    <w:rsid w:val="00783B35"/>
    <w:rsid w:val="00796386"/>
    <w:rsid w:val="007A71EB"/>
    <w:rsid w:val="007D50FB"/>
    <w:rsid w:val="00810FD1"/>
    <w:rsid w:val="0087681B"/>
    <w:rsid w:val="008C2821"/>
    <w:rsid w:val="008C3B91"/>
    <w:rsid w:val="0093045D"/>
    <w:rsid w:val="00987459"/>
    <w:rsid w:val="009C4A18"/>
    <w:rsid w:val="009F33F2"/>
    <w:rsid w:val="00A4629C"/>
    <w:rsid w:val="00A50612"/>
    <w:rsid w:val="00A56E66"/>
    <w:rsid w:val="00A70CA3"/>
    <w:rsid w:val="00A870D5"/>
    <w:rsid w:val="00AA1381"/>
    <w:rsid w:val="00AC64D0"/>
    <w:rsid w:val="00AE0531"/>
    <w:rsid w:val="00AF1514"/>
    <w:rsid w:val="00B27F1F"/>
    <w:rsid w:val="00B35B02"/>
    <w:rsid w:val="00B40599"/>
    <w:rsid w:val="00B63AC7"/>
    <w:rsid w:val="00B73BCD"/>
    <w:rsid w:val="00B92D7B"/>
    <w:rsid w:val="00C00662"/>
    <w:rsid w:val="00C053EE"/>
    <w:rsid w:val="00C12DCE"/>
    <w:rsid w:val="00C2179A"/>
    <w:rsid w:val="00C26B05"/>
    <w:rsid w:val="00C80119"/>
    <w:rsid w:val="00C978FE"/>
    <w:rsid w:val="00CD78AE"/>
    <w:rsid w:val="00D378E2"/>
    <w:rsid w:val="00D71A6F"/>
    <w:rsid w:val="00D94292"/>
    <w:rsid w:val="00DA2361"/>
    <w:rsid w:val="00DA5D51"/>
    <w:rsid w:val="00DC653B"/>
    <w:rsid w:val="00E41633"/>
    <w:rsid w:val="00E503C4"/>
    <w:rsid w:val="00E57D7C"/>
    <w:rsid w:val="00E7423D"/>
    <w:rsid w:val="00E82DC5"/>
    <w:rsid w:val="00EB6898"/>
    <w:rsid w:val="00EC1DB8"/>
    <w:rsid w:val="00EC48C8"/>
    <w:rsid w:val="00ED7997"/>
    <w:rsid w:val="00F17036"/>
    <w:rsid w:val="00F370E3"/>
    <w:rsid w:val="00F414FF"/>
    <w:rsid w:val="00F47616"/>
    <w:rsid w:val="00FB26FC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bCs w:val="0"/>
      <w:szCs w:val="24"/>
    </w:rPr>
  </w:style>
  <w:style w:type="paragraph" w:styleId="Heading5">
    <w:name w:val="heading 5"/>
    <w:basedOn w:val="Normal"/>
    <w:link w:val="Heading5Char"/>
    <w:uiPriority w:val="9"/>
    <w:qFormat/>
    <w:rsid w:val="00C978F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23D"/>
  </w:style>
  <w:style w:type="character" w:styleId="Hyperlink">
    <w:name w:val="Hyperlink"/>
    <w:basedOn w:val="DefaultParagraphFont"/>
    <w:unhideWhenUsed/>
    <w:rsid w:val="00E74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978FE"/>
    <w:rPr>
      <w:rFonts w:eastAsia="Times New Roman" w:cs="Times New Roman"/>
      <w:b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978F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B3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B35"/>
    <w:rPr>
      <w:rFonts w:ascii="Calibri" w:hAnsi="Calibri" w:cs="Consolas"/>
      <w:bCs w:val="0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bCs w:val="0"/>
      <w:szCs w:val="24"/>
    </w:rPr>
  </w:style>
  <w:style w:type="paragraph" w:styleId="Heading5">
    <w:name w:val="heading 5"/>
    <w:basedOn w:val="Normal"/>
    <w:link w:val="Heading5Char"/>
    <w:uiPriority w:val="9"/>
    <w:qFormat/>
    <w:rsid w:val="00C978F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23D"/>
  </w:style>
  <w:style w:type="character" w:styleId="Hyperlink">
    <w:name w:val="Hyperlink"/>
    <w:basedOn w:val="DefaultParagraphFont"/>
    <w:unhideWhenUsed/>
    <w:rsid w:val="00E742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C978FE"/>
    <w:rPr>
      <w:rFonts w:eastAsia="Times New Roman" w:cs="Times New Roman"/>
      <w:b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C978F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3B3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B35"/>
    <w:rPr>
      <w:rFonts w:ascii="Calibri" w:hAnsi="Calibri" w:cs="Consolas"/>
      <w:bCs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red_Fri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Bobby_McFerrin" TargetMode="External"/><Relationship Id="rId12" Type="http://schemas.openxmlformats.org/officeDocument/2006/relationships/hyperlink" Target="http://www.sinfoniettariga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ela_Fleck" TargetMode="External"/><Relationship Id="rId11" Type="http://schemas.openxmlformats.org/officeDocument/2006/relationships/hyperlink" Target="mailto:gints@sinfoniettariga.l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rEuZ3B9B4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e_King%27s_Sing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2016-03-04T10:10:00Z</cp:lastPrinted>
  <dcterms:created xsi:type="dcterms:W3CDTF">2016-05-16T17:23:00Z</dcterms:created>
  <dcterms:modified xsi:type="dcterms:W3CDTF">2016-05-17T08:07:00Z</dcterms:modified>
</cp:coreProperties>
</file>